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9B" w:rsidRPr="00A5469B" w:rsidRDefault="00A5469B" w:rsidP="00A5469B">
      <w:pPr>
        <w:pStyle w:val="1"/>
        <w:rPr>
          <w:rFonts w:ascii="Tahoma" w:hAnsi="Tahoma" w:cs="Tahoma"/>
          <w:color w:val="000000"/>
        </w:rPr>
      </w:pPr>
      <w:r>
        <w:t xml:space="preserve"> </w:t>
      </w:r>
      <w:r w:rsidRPr="00A5469B">
        <w:rPr>
          <w:rFonts w:ascii="Tahoma" w:hAnsi="Tahoma" w:cs="Tahoma"/>
          <w:color w:val="000080"/>
          <w:sz w:val="19"/>
        </w:rPr>
        <w:t>Прием и рассмотрение апелляций</w:t>
      </w:r>
    </w:p>
    <w:p w:rsidR="00A5469B" w:rsidRPr="00A5469B" w:rsidRDefault="00A5469B" w:rsidP="00A5469B">
      <w:pPr>
        <w:spacing w:before="120" w:after="0" w:line="240" w:lineRule="auto"/>
        <w:ind w:right="6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546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Участник ОГЭ имеет право подать апелляцию в письменной форме </w:t>
      </w:r>
      <w:r w:rsidRPr="00A5469B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о нарушении установленного порядка</w:t>
      </w:r>
      <w:r w:rsidRPr="00A546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проведения ОГЭ и (или) </w:t>
      </w:r>
      <w:r w:rsidRPr="00A5469B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о несогласии с выставленными баллами</w:t>
      </w:r>
      <w:r w:rsidRPr="00A546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 Участник ОГЭ и (или) его родители (законные представители) при желании могут присутствовать при рассмотрении апелляции.</w:t>
      </w:r>
    </w:p>
    <w:p w:rsidR="00A5469B" w:rsidRPr="00A5469B" w:rsidRDefault="00A5469B" w:rsidP="00A5469B">
      <w:pPr>
        <w:spacing w:before="120" w:after="0" w:line="240" w:lineRule="auto"/>
        <w:ind w:right="6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546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Апелляции по вопросам содержания и структуры экзаменационных материалов по учебным предметам, а также по вопросам, связанным с оцениванием результатов выполнения заданий с кратким ответом, с </w:t>
      </w:r>
      <w:proofErr w:type="gramStart"/>
      <w:r w:rsidRPr="00A546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нарушением</w:t>
      </w:r>
      <w:proofErr w:type="gramEnd"/>
      <w:r w:rsidRPr="00A546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обучающимся требований Порядка или неправильного оформления экзаменационной работы, не рассматриваются КК.</w:t>
      </w:r>
    </w:p>
    <w:p w:rsidR="00A5469B" w:rsidRPr="00A5469B" w:rsidRDefault="00A5469B" w:rsidP="00A5469B">
      <w:pPr>
        <w:spacing w:before="120" w:after="0" w:line="240" w:lineRule="auto"/>
        <w:ind w:right="6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5469B">
        <w:rPr>
          <w:rFonts w:ascii="Tahoma" w:eastAsia="Times New Roman" w:hAnsi="Tahoma" w:cs="Tahoma"/>
          <w:color w:val="000080"/>
          <w:sz w:val="17"/>
          <w:szCs w:val="17"/>
          <w:u w:val="single"/>
          <w:lang w:eastAsia="ru-RU"/>
        </w:rPr>
        <w:t>Апелляцию о нарушении установленного порядка</w:t>
      </w:r>
      <w:r w:rsidRPr="00A546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проведения экзамена (за исключением случаев, установленных пунктом 63 Порядка) участник ОГЭ подает в день проведения экзамена по соответствующему предмету уполномоченному представителю ГЭК, не покидая ППЭ.</w:t>
      </w:r>
    </w:p>
    <w:p w:rsidR="00A5469B" w:rsidRPr="00A5469B" w:rsidRDefault="00A5469B" w:rsidP="00A5469B">
      <w:pPr>
        <w:spacing w:before="120" w:after="0" w:line="240" w:lineRule="auto"/>
        <w:ind w:left="480" w:right="6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A546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 рассмотрении апелляции проверка изложенных в ней фактов не может проводиться лицами, принимавшими участие в организации и (или) проведении экзамена, либо ранее проверявшими экзаменационную работу обучающегося, подавшего апелляцию.</w:t>
      </w:r>
      <w:proofErr w:type="gramEnd"/>
    </w:p>
    <w:p w:rsidR="00A5469B" w:rsidRPr="00A5469B" w:rsidRDefault="00A5469B" w:rsidP="00A5469B">
      <w:pPr>
        <w:spacing w:before="120" w:after="0" w:line="240" w:lineRule="auto"/>
        <w:ind w:right="6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A546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работников, осуществляющих охрану правопорядка, медицинских работников, а также ассистентов, оказывающих необходимую техническую</w:t>
      </w:r>
      <w:proofErr w:type="gramEnd"/>
      <w:r w:rsidRPr="00A546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помощь </w:t>
      </w:r>
      <w:proofErr w:type="gramStart"/>
      <w:r w:rsidRPr="00A546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обучающимся</w:t>
      </w:r>
      <w:proofErr w:type="gramEnd"/>
      <w:r w:rsidRPr="00A546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 ОВЗ.</w:t>
      </w:r>
    </w:p>
    <w:p w:rsidR="00A5469B" w:rsidRPr="00A5469B" w:rsidRDefault="00A5469B" w:rsidP="00A5469B">
      <w:pPr>
        <w:spacing w:before="120" w:after="0" w:line="240" w:lineRule="auto"/>
        <w:ind w:left="480" w:right="6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546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КК.</w:t>
      </w:r>
    </w:p>
    <w:p w:rsidR="00A5469B" w:rsidRPr="00A5469B" w:rsidRDefault="00A5469B" w:rsidP="00A5469B">
      <w:pPr>
        <w:spacing w:before="120" w:after="0" w:line="240" w:lineRule="auto"/>
        <w:ind w:right="6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546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 рассмотрении апелляции о нарушении установленного порядка проведения ГИА КК рассматривает апелляцию, заключение о результатах проверки и выносит одно из решений:</w:t>
      </w:r>
    </w:p>
    <w:p w:rsidR="00A5469B" w:rsidRPr="00A5469B" w:rsidRDefault="00A5469B" w:rsidP="00A5469B">
      <w:pPr>
        <w:numPr>
          <w:ilvl w:val="0"/>
          <w:numId w:val="1"/>
        </w:numPr>
        <w:spacing w:after="0" w:line="240" w:lineRule="auto"/>
        <w:ind w:left="360" w:right="6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546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об отклонении апелляции;</w:t>
      </w:r>
    </w:p>
    <w:p w:rsidR="00A5469B" w:rsidRPr="00A5469B" w:rsidRDefault="00A5469B" w:rsidP="00A5469B">
      <w:pPr>
        <w:numPr>
          <w:ilvl w:val="0"/>
          <w:numId w:val="1"/>
        </w:numPr>
        <w:spacing w:after="0" w:line="240" w:lineRule="auto"/>
        <w:ind w:left="360" w:right="6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546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об удовлетворении апелляции.</w:t>
      </w:r>
    </w:p>
    <w:p w:rsidR="00A5469B" w:rsidRPr="00A5469B" w:rsidRDefault="00A5469B" w:rsidP="00A5469B">
      <w:pPr>
        <w:spacing w:before="120" w:after="0" w:line="240" w:lineRule="auto"/>
        <w:ind w:left="480" w:right="6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546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При удовлетворении апелляции результат экзамена, по процедуре которого </w:t>
      </w:r>
      <w:proofErr w:type="gramStart"/>
      <w:r w:rsidRPr="00A546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обучающимся</w:t>
      </w:r>
      <w:proofErr w:type="gramEnd"/>
      <w:r w:rsidRPr="00A546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была подана апелляция, аннулируется. </w:t>
      </w:r>
      <w:proofErr w:type="gramStart"/>
      <w:r w:rsidRPr="00A546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  <w:proofErr w:type="gramEnd"/>
    </w:p>
    <w:p w:rsidR="00A5469B" w:rsidRPr="00A5469B" w:rsidRDefault="00A5469B" w:rsidP="00A5469B">
      <w:pPr>
        <w:spacing w:before="120" w:after="0" w:line="240" w:lineRule="auto"/>
        <w:ind w:left="480" w:right="6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546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5469B" w:rsidRPr="00A5469B" w:rsidRDefault="00A5469B" w:rsidP="00A5469B">
      <w:pPr>
        <w:spacing w:before="120" w:after="0" w:line="240" w:lineRule="auto"/>
        <w:ind w:right="6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5469B">
        <w:rPr>
          <w:rFonts w:ascii="Tahoma" w:eastAsia="Times New Roman" w:hAnsi="Tahoma" w:cs="Tahoma"/>
          <w:color w:val="000080"/>
          <w:sz w:val="17"/>
          <w:szCs w:val="17"/>
          <w:u w:val="single"/>
          <w:lang w:eastAsia="ru-RU"/>
        </w:rPr>
        <w:t>Апелляция о несогласии с выставленными баллами</w:t>
      </w:r>
      <w:r w:rsidRPr="00A546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подается в течение двух рабочих дней после официального дня объявления результатов экзамена по соответствующему предмету.</w:t>
      </w:r>
    </w:p>
    <w:p w:rsidR="00A5469B" w:rsidRPr="00A5469B" w:rsidRDefault="00A5469B" w:rsidP="00A5469B">
      <w:pPr>
        <w:spacing w:before="120" w:after="0" w:line="240" w:lineRule="auto"/>
        <w:ind w:left="480" w:right="6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546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Апелляция о несогласии с выставленными баллами подается непосредственно в КК или в образовательную организацию, в которой они были допущены в установленном порядке к ГИА. Руководитель образовательной организации, принявший апелляцию, незамедлительно передает ее в КК.</w:t>
      </w:r>
    </w:p>
    <w:p w:rsidR="00A5469B" w:rsidRPr="00A5469B" w:rsidRDefault="00A5469B" w:rsidP="00A5469B">
      <w:pPr>
        <w:spacing w:before="120" w:after="0" w:line="240" w:lineRule="auto"/>
        <w:ind w:right="6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546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Участники ОГЭ и (или) их родители (законные представители) заблаговременно информируются о времени и месте рассмотрения апелляций.</w:t>
      </w:r>
    </w:p>
    <w:p w:rsidR="00A5469B" w:rsidRPr="00A5469B" w:rsidRDefault="00A5469B" w:rsidP="00A5469B">
      <w:pPr>
        <w:spacing w:before="120" w:after="0" w:line="240" w:lineRule="auto"/>
        <w:ind w:left="480" w:right="6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546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КК при рассмотрении апелляции о несогласии с выставленными баллами запрашивает в РЦОИ (или в местах хранения ЭМ, определенных ОИВ) распечатанные изображения экзаменационной работы, электронные носители, содержащие файлы с цифровой аудиозаписью устных ответов обучающегося, протоколы устных ответов, копии протоколов проверки экзаменационной работы ПК и экзаменационные материалы, выполнявшиеся обучающимся, подавшим апелляцию.</w:t>
      </w:r>
    </w:p>
    <w:p w:rsidR="00A5469B" w:rsidRPr="00A5469B" w:rsidRDefault="00A5469B" w:rsidP="00A5469B">
      <w:pPr>
        <w:spacing w:before="120" w:after="0" w:line="240" w:lineRule="auto"/>
        <w:ind w:right="6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546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До заседания КК по рассмотрению апелляции о несогласии с выставленными баллами КК устанавливает правильность оценивания экзаменационной работы обучающегося, подавшего апелляцию. Для этого к рассмотрению апелляции привлекаются эксперты по соответствующему учебному предмету, ранее не проверявшие данную экзаменационную работу. При рассмотрении апелляции о несогласии с выставленными баллами КК предъявляет указанные материалы участнику ОГЭ (при его участии в рассмотрении апелляции).</w:t>
      </w:r>
    </w:p>
    <w:p w:rsidR="00A5469B" w:rsidRPr="00A5469B" w:rsidRDefault="00A5469B" w:rsidP="00A5469B">
      <w:pPr>
        <w:spacing w:before="120" w:after="0" w:line="240" w:lineRule="auto"/>
        <w:ind w:left="480" w:right="6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546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Участник ОГЭ (для участников ОГЭ, не достигших возраста 14 лет, – в присутствии родителей (законных представителей</w:t>
      </w:r>
      <w:proofErr w:type="gramStart"/>
      <w:r w:rsidRPr="00A546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)п</w:t>
      </w:r>
      <w:proofErr w:type="gramEnd"/>
      <w:r w:rsidRPr="00A546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исьменно подтверждает, что ему предъявлены изображения выполненной им экзаменационной работы, файлы с цифровой аудиозаписью его устного ответа, протокол устного ответа (в случае его участия в рассмотрении апелляции).</w:t>
      </w:r>
    </w:p>
    <w:p w:rsidR="00A5469B" w:rsidRPr="00A5469B" w:rsidRDefault="00A5469B" w:rsidP="00A5469B">
      <w:pPr>
        <w:spacing w:before="120" w:after="0" w:line="240" w:lineRule="auto"/>
        <w:ind w:right="6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546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случае если эксперты не дают однозначный ответ о правильности оценивания экзаменационной работы обучающегося, КК обращается в ФИПИ с запросом о предоставлении разъяснений по критериям оценивания. В запросе в обязательном порядке формулируются вопросы, возникшие при формировании заключения о правильности оценивания экзаменационной работы апеллянта. ФИПИ организует рассмотрение запроса по соответствующему учебному предмету и предоставляет в КК подготовленные Комиссией по разработке КИМ разъяснения.</w:t>
      </w:r>
    </w:p>
    <w:p w:rsidR="00A5469B" w:rsidRPr="00A5469B" w:rsidRDefault="00A5469B" w:rsidP="00A5469B">
      <w:pPr>
        <w:spacing w:before="120" w:after="0" w:line="240" w:lineRule="auto"/>
        <w:ind w:left="480" w:right="6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546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По результатам рассмотрения апелляции о несогласии с выставленными баллами КК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</w:p>
    <w:p w:rsidR="00A5469B" w:rsidRPr="00A5469B" w:rsidRDefault="00A5469B" w:rsidP="00A5469B">
      <w:pPr>
        <w:spacing w:before="120" w:after="0" w:line="240" w:lineRule="auto"/>
        <w:ind w:right="6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546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A5469B" w:rsidRPr="00A5469B" w:rsidRDefault="00A5469B" w:rsidP="00A5469B">
      <w:pPr>
        <w:spacing w:before="120" w:after="0" w:line="240" w:lineRule="auto"/>
        <w:ind w:left="480" w:right="6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546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</w:t>
      </w:r>
      <w:proofErr w:type="gramStart"/>
      <w:r w:rsidRPr="00A546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обучающихся</w:t>
      </w:r>
      <w:proofErr w:type="gramEnd"/>
      <w:r w:rsidRPr="00A546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 полученными ими результатами</w:t>
      </w:r>
    </w:p>
    <w:p w:rsidR="00A5469B" w:rsidRPr="00A5469B" w:rsidRDefault="00A5469B" w:rsidP="00A5469B">
      <w:pPr>
        <w:spacing w:before="120" w:after="0" w:line="240" w:lineRule="auto"/>
        <w:ind w:right="6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546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КК рассматривает апелляцию о нарушении установленного порядка проведения ГИА (за исключением случаев, установленных пунктом 63 Порядка) в течение двух рабочих дней, а апелляцию о несогласии с выставленными баллами – четырех рабочих дней с момента ее поступления в КК.</w:t>
      </w:r>
    </w:p>
    <w:p w:rsidR="00EF3C9F" w:rsidRDefault="00EF3C9F"/>
    <w:sectPr w:rsidR="00EF3C9F" w:rsidSect="00EF3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876D0"/>
    <w:multiLevelType w:val="multilevel"/>
    <w:tmpl w:val="C400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69B"/>
    <w:rsid w:val="00A5469B"/>
    <w:rsid w:val="00EF3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9F"/>
  </w:style>
  <w:style w:type="paragraph" w:styleId="1">
    <w:name w:val="heading 1"/>
    <w:basedOn w:val="a"/>
    <w:link w:val="10"/>
    <w:uiPriority w:val="9"/>
    <w:qFormat/>
    <w:rsid w:val="00A546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6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5469B"/>
    <w:rPr>
      <w:b/>
      <w:bCs/>
    </w:rPr>
  </w:style>
  <w:style w:type="paragraph" w:styleId="a4">
    <w:name w:val="Normal (Web)"/>
    <w:basedOn w:val="a"/>
    <w:uiPriority w:val="99"/>
    <w:semiHidden/>
    <w:unhideWhenUsed/>
    <w:rsid w:val="00A54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4678</Characters>
  <Application>Microsoft Office Word</Application>
  <DocSecurity>0</DocSecurity>
  <Lines>38</Lines>
  <Paragraphs>10</Paragraphs>
  <ScaleCrop>false</ScaleCrop>
  <Company>HP</Company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mayla</dc:creator>
  <cp:keywords/>
  <dc:description/>
  <cp:lastModifiedBy>mayla</cp:lastModifiedBy>
  <cp:revision>2</cp:revision>
  <dcterms:created xsi:type="dcterms:W3CDTF">2022-12-13T14:27:00Z</dcterms:created>
  <dcterms:modified xsi:type="dcterms:W3CDTF">2022-12-13T14:28:00Z</dcterms:modified>
</cp:coreProperties>
</file>